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DDF" w:rsidRDefault="009C6DDF" w:rsidP="009C6DDF">
      <w:pPr>
        <w:spacing w:before="71"/>
        <w:ind w:right="361"/>
        <w:jc w:val="right"/>
        <w:rPr>
          <w:sz w:val="21"/>
        </w:rPr>
      </w:pPr>
      <w:r>
        <w:rPr>
          <w:sz w:val="21"/>
        </w:rPr>
        <w:t>ALLEGATO</w:t>
      </w:r>
      <w:r>
        <w:rPr>
          <w:spacing w:val="38"/>
          <w:sz w:val="21"/>
        </w:rPr>
        <w:t xml:space="preserve"> </w:t>
      </w:r>
      <w:r>
        <w:rPr>
          <w:spacing w:val="-10"/>
          <w:sz w:val="21"/>
        </w:rPr>
        <w:t>2</w:t>
      </w:r>
    </w:p>
    <w:p w:rsidR="009C6DDF" w:rsidRPr="00127763" w:rsidRDefault="009C6DDF" w:rsidP="009C6DDF">
      <w:pPr>
        <w:pStyle w:val="Corpotesto"/>
        <w:spacing w:before="191"/>
        <w:ind w:left="712" w:right="536"/>
        <w:jc w:val="center"/>
        <w:rPr>
          <w:b/>
          <w:spacing w:val="-2"/>
        </w:rPr>
      </w:pPr>
      <w:r w:rsidRPr="00127763">
        <w:rPr>
          <w:b/>
        </w:rPr>
        <w:t>INFORMATIVA</w:t>
      </w:r>
      <w:r w:rsidRPr="00127763">
        <w:rPr>
          <w:b/>
          <w:spacing w:val="10"/>
        </w:rPr>
        <w:t xml:space="preserve"> </w:t>
      </w:r>
      <w:r w:rsidRPr="00127763">
        <w:rPr>
          <w:b/>
        </w:rPr>
        <w:t>EX</w:t>
      </w:r>
      <w:r w:rsidRPr="00127763">
        <w:rPr>
          <w:b/>
          <w:spacing w:val="10"/>
        </w:rPr>
        <w:t xml:space="preserve"> </w:t>
      </w:r>
      <w:r w:rsidRPr="00127763">
        <w:rPr>
          <w:b/>
        </w:rPr>
        <w:t>ART.</w:t>
      </w:r>
      <w:r w:rsidRPr="00127763">
        <w:rPr>
          <w:b/>
          <w:spacing w:val="11"/>
        </w:rPr>
        <w:t xml:space="preserve"> </w:t>
      </w:r>
      <w:r w:rsidRPr="00127763">
        <w:rPr>
          <w:b/>
        </w:rPr>
        <w:t>13</w:t>
      </w:r>
      <w:r w:rsidRPr="00127763">
        <w:rPr>
          <w:b/>
          <w:spacing w:val="10"/>
        </w:rPr>
        <w:t xml:space="preserve"> </w:t>
      </w:r>
      <w:r w:rsidRPr="00127763">
        <w:rPr>
          <w:b/>
        </w:rPr>
        <w:t>D.</w:t>
      </w:r>
      <w:r w:rsidRPr="00127763">
        <w:rPr>
          <w:b/>
          <w:spacing w:val="5"/>
        </w:rPr>
        <w:t xml:space="preserve"> </w:t>
      </w:r>
      <w:r>
        <w:rPr>
          <w:b/>
        </w:rPr>
        <w:t>L</w:t>
      </w:r>
      <w:r w:rsidRPr="00127763">
        <w:rPr>
          <w:b/>
        </w:rPr>
        <w:t>GS</w:t>
      </w:r>
      <w:r>
        <w:rPr>
          <w:b/>
        </w:rPr>
        <w:t>.</w:t>
      </w:r>
      <w:r w:rsidRPr="00127763">
        <w:rPr>
          <w:b/>
          <w:spacing w:val="8"/>
        </w:rPr>
        <w:t xml:space="preserve"> </w:t>
      </w:r>
      <w:r w:rsidRPr="00127763">
        <w:rPr>
          <w:b/>
        </w:rPr>
        <w:t>N.</w:t>
      </w:r>
      <w:r w:rsidRPr="00127763">
        <w:rPr>
          <w:b/>
          <w:spacing w:val="6"/>
        </w:rPr>
        <w:t xml:space="preserve"> </w:t>
      </w:r>
      <w:r w:rsidRPr="00127763">
        <w:rPr>
          <w:b/>
          <w:spacing w:val="-2"/>
        </w:rPr>
        <w:t>196/2003</w:t>
      </w:r>
    </w:p>
    <w:p w:rsidR="009C6DDF" w:rsidRDefault="009C6DDF" w:rsidP="009C6DDF">
      <w:pPr>
        <w:pStyle w:val="Corpotesto"/>
        <w:spacing w:before="191"/>
        <w:ind w:left="712" w:right="536"/>
        <w:jc w:val="center"/>
      </w:pPr>
    </w:p>
    <w:p w:rsidR="009C6DDF" w:rsidRDefault="009C6DDF" w:rsidP="009C6DDF">
      <w:pPr>
        <w:pStyle w:val="Corpotesto"/>
        <w:ind w:left="532" w:right="34" w:firstLine="12"/>
        <w:jc w:val="both"/>
      </w:pPr>
      <w:r>
        <w:rPr>
          <w:w w:val="105"/>
        </w:rPr>
        <w:t>Il</w:t>
      </w:r>
      <w:r>
        <w:rPr>
          <w:spacing w:val="-13"/>
          <w:w w:val="105"/>
        </w:rPr>
        <w:t xml:space="preserve"> </w:t>
      </w:r>
      <w:r>
        <w:rPr>
          <w:w w:val="105"/>
        </w:rPr>
        <w:t>D.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Lgs</w:t>
      </w:r>
      <w:proofErr w:type="spellEnd"/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r>
        <w:rPr>
          <w:w w:val="105"/>
        </w:rPr>
        <w:t>30</w:t>
      </w:r>
      <w:r>
        <w:rPr>
          <w:spacing w:val="-12"/>
          <w:w w:val="105"/>
        </w:rPr>
        <w:t xml:space="preserve"> </w:t>
      </w:r>
      <w:r>
        <w:rPr>
          <w:w w:val="105"/>
        </w:rPr>
        <w:t>giugno</w:t>
      </w:r>
      <w:r>
        <w:rPr>
          <w:spacing w:val="-8"/>
          <w:w w:val="105"/>
        </w:rPr>
        <w:t xml:space="preserve"> </w:t>
      </w:r>
      <w:r>
        <w:rPr>
          <w:w w:val="105"/>
        </w:rPr>
        <w:t>2003,</w:t>
      </w:r>
      <w:r>
        <w:rPr>
          <w:spacing w:val="-12"/>
          <w:w w:val="105"/>
        </w:rPr>
        <w:t xml:space="preserve"> </w:t>
      </w:r>
      <w:r>
        <w:rPr>
          <w:w w:val="105"/>
        </w:rPr>
        <w:t>n.</w:t>
      </w:r>
      <w:r>
        <w:rPr>
          <w:spacing w:val="-13"/>
          <w:w w:val="105"/>
        </w:rPr>
        <w:t xml:space="preserve"> </w:t>
      </w:r>
      <w:r>
        <w:rPr>
          <w:w w:val="105"/>
        </w:rPr>
        <w:t>196,</w:t>
      </w:r>
      <w:r>
        <w:rPr>
          <w:spacing w:val="-14"/>
          <w:w w:val="105"/>
        </w:rPr>
        <w:t xml:space="preserve"> </w:t>
      </w:r>
      <w:r>
        <w:rPr>
          <w:w w:val="105"/>
        </w:rPr>
        <w:t>“Codice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materia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protezione</w:t>
      </w:r>
      <w:r>
        <w:rPr>
          <w:spacing w:val="-5"/>
          <w:w w:val="105"/>
        </w:rPr>
        <w:t xml:space="preserve"> </w:t>
      </w:r>
      <w:r>
        <w:rPr>
          <w:w w:val="105"/>
        </w:rPr>
        <w:t>dei</w:t>
      </w:r>
      <w:r>
        <w:rPr>
          <w:spacing w:val="-12"/>
          <w:w w:val="105"/>
        </w:rPr>
        <w:t xml:space="preserve"> </w:t>
      </w:r>
      <w:r>
        <w:rPr>
          <w:w w:val="105"/>
        </w:rPr>
        <w:t>dati</w:t>
      </w:r>
      <w:r>
        <w:rPr>
          <w:spacing w:val="-8"/>
          <w:w w:val="105"/>
        </w:rPr>
        <w:t xml:space="preserve"> </w:t>
      </w:r>
      <w:r>
        <w:rPr>
          <w:w w:val="105"/>
        </w:rPr>
        <w:t>personali”,</w:t>
      </w:r>
      <w:r>
        <w:rPr>
          <w:spacing w:val="-11"/>
          <w:w w:val="105"/>
        </w:rPr>
        <w:t xml:space="preserve"> </w:t>
      </w:r>
      <w:r>
        <w:rPr>
          <w:w w:val="105"/>
        </w:rPr>
        <w:t>prevede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w w:val="105"/>
        </w:rPr>
        <w:t>tutela delle persone e di altri soggetti rispetto al trattamento dei dati personali.</w:t>
      </w:r>
    </w:p>
    <w:p w:rsidR="009C6DDF" w:rsidRDefault="009C6DDF" w:rsidP="009C6DDF">
      <w:pPr>
        <w:pStyle w:val="Corpotesto"/>
        <w:ind w:left="532" w:right="34" w:firstLine="12"/>
        <w:jc w:val="both"/>
        <w:rPr>
          <w:w w:val="105"/>
        </w:rPr>
      </w:pPr>
      <w:r>
        <w:rPr>
          <w:w w:val="105"/>
        </w:rPr>
        <w:t>La</w:t>
      </w:r>
      <w:r>
        <w:rPr>
          <w:spacing w:val="38"/>
          <w:w w:val="105"/>
        </w:rPr>
        <w:t xml:space="preserve"> </w:t>
      </w:r>
      <w:r>
        <w:rPr>
          <w:w w:val="105"/>
        </w:rPr>
        <w:t>normativa</w:t>
      </w:r>
      <w:r>
        <w:rPr>
          <w:spacing w:val="40"/>
          <w:w w:val="105"/>
        </w:rPr>
        <w:t xml:space="preserve"> </w:t>
      </w:r>
      <w:r>
        <w:rPr>
          <w:w w:val="105"/>
        </w:rPr>
        <w:t>indicata</w:t>
      </w:r>
      <w:r>
        <w:rPr>
          <w:spacing w:val="40"/>
          <w:w w:val="105"/>
        </w:rPr>
        <w:t xml:space="preserve"> </w:t>
      </w:r>
      <w:r>
        <w:rPr>
          <w:w w:val="105"/>
        </w:rPr>
        <w:t>prevede</w:t>
      </w:r>
      <w:r>
        <w:rPr>
          <w:spacing w:val="40"/>
          <w:w w:val="105"/>
        </w:rPr>
        <w:t xml:space="preserve"> </w:t>
      </w:r>
      <w:r>
        <w:rPr>
          <w:w w:val="105"/>
        </w:rPr>
        <w:t>che</w:t>
      </w:r>
      <w:r>
        <w:rPr>
          <w:spacing w:val="37"/>
          <w:w w:val="105"/>
        </w:rPr>
        <w:t xml:space="preserve"> </w:t>
      </w:r>
      <w:r>
        <w:rPr>
          <w:w w:val="105"/>
        </w:rPr>
        <w:t>tale</w:t>
      </w:r>
      <w:r>
        <w:rPr>
          <w:spacing w:val="40"/>
          <w:w w:val="105"/>
        </w:rPr>
        <w:t xml:space="preserve"> </w:t>
      </w:r>
      <w:r>
        <w:rPr>
          <w:w w:val="105"/>
        </w:rPr>
        <w:t>trattamento</w:t>
      </w:r>
      <w:r>
        <w:rPr>
          <w:spacing w:val="40"/>
          <w:w w:val="105"/>
        </w:rPr>
        <w:t xml:space="preserve"> </w:t>
      </w:r>
      <w:r>
        <w:rPr>
          <w:w w:val="105"/>
        </w:rPr>
        <w:t>deve</w:t>
      </w:r>
      <w:r>
        <w:rPr>
          <w:spacing w:val="40"/>
          <w:w w:val="105"/>
        </w:rPr>
        <w:t xml:space="preserve"> </w:t>
      </w:r>
      <w:r>
        <w:rPr>
          <w:w w:val="105"/>
        </w:rPr>
        <w:t>essere</w:t>
      </w:r>
      <w:r>
        <w:rPr>
          <w:spacing w:val="38"/>
          <w:w w:val="105"/>
        </w:rPr>
        <w:t xml:space="preserve"> </w:t>
      </w:r>
      <w:r>
        <w:rPr>
          <w:w w:val="105"/>
        </w:rPr>
        <w:t>improntato</w:t>
      </w:r>
      <w:r>
        <w:rPr>
          <w:spacing w:val="40"/>
          <w:w w:val="105"/>
        </w:rPr>
        <w:t xml:space="preserve"> </w:t>
      </w:r>
      <w:r>
        <w:rPr>
          <w:w w:val="105"/>
        </w:rPr>
        <w:t>ai</w:t>
      </w:r>
      <w:r>
        <w:rPr>
          <w:spacing w:val="40"/>
          <w:w w:val="105"/>
        </w:rPr>
        <w:t xml:space="preserve"> </w:t>
      </w:r>
      <w:r>
        <w:rPr>
          <w:w w:val="105"/>
        </w:rPr>
        <w:t>principi</w:t>
      </w:r>
      <w:r>
        <w:rPr>
          <w:spacing w:val="39"/>
          <w:w w:val="105"/>
        </w:rPr>
        <w:t xml:space="preserve"> </w:t>
      </w:r>
      <w:r>
        <w:rPr>
          <w:w w:val="105"/>
        </w:rPr>
        <w:t>di correttezza,</w:t>
      </w:r>
      <w:r>
        <w:rPr>
          <w:spacing w:val="40"/>
          <w:w w:val="105"/>
        </w:rPr>
        <w:t xml:space="preserve"> </w:t>
      </w:r>
      <w:r>
        <w:rPr>
          <w:w w:val="105"/>
        </w:rPr>
        <w:t>liceità</w:t>
      </w:r>
      <w:r>
        <w:rPr>
          <w:spacing w:val="40"/>
          <w:w w:val="105"/>
        </w:rPr>
        <w:t xml:space="preserve"> </w:t>
      </w:r>
      <w:r>
        <w:rPr>
          <w:w w:val="105"/>
        </w:rPr>
        <w:t>e trasparenza e di tutela della riservatezza e dei diritti degli interessati.</w:t>
      </w:r>
    </w:p>
    <w:p w:rsidR="009C6DDF" w:rsidRDefault="009C6DDF" w:rsidP="009C6DDF">
      <w:pPr>
        <w:pStyle w:val="Corpotesto"/>
        <w:ind w:left="532" w:right="34" w:firstLine="12"/>
        <w:jc w:val="both"/>
      </w:pPr>
    </w:p>
    <w:p w:rsidR="009C6DDF" w:rsidRDefault="009C6DDF" w:rsidP="009C6DDF">
      <w:pPr>
        <w:pStyle w:val="Corpotesto"/>
        <w:ind w:left="532" w:right="34" w:firstLine="12"/>
        <w:jc w:val="both"/>
      </w:pPr>
      <w:r>
        <w:t>Ai</w:t>
      </w:r>
      <w:r>
        <w:rPr>
          <w:spacing w:val="10"/>
        </w:rPr>
        <w:t xml:space="preserve"> </w:t>
      </w:r>
      <w:r>
        <w:t>sensi</w:t>
      </w:r>
      <w:r>
        <w:rPr>
          <w:spacing w:val="11"/>
        </w:rPr>
        <w:t xml:space="preserve"> </w:t>
      </w:r>
      <w:r>
        <w:t>dell'articolo</w:t>
      </w:r>
      <w:r>
        <w:rPr>
          <w:spacing w:val="23"/>
        </w:rPr>
        <w:t xml:space="preserve"> </w:t>
      </w:r>
      <w:r>
        <w:t>13</w:t>
      </w:r>
      <w:r>
        <w:rPr>
          <w:spacing w:val="1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citato</w:t>
      </w:r>
      <w:r>
        <w:rPr>
          <w:spacing w:val="18"/>
        </w:rPr>
        <w:t xml:space="preserve"> </w:t>
      </w:r>
      <w:r>
        <w:t>D.lgs.</w:t>
      </w:r>
      <w:r>
        <w:rPr>
          <w:spacing w:val="11"/>
        </w:rPr>
        <w:t xml:space="preserve"> </w:t>
      </w:r>
      <w:r>
        <w:t>n.</w:t>
      </w:r>
      <w:r w:rsidR="005D6C57">
        <w:t xml:space="preserve"> </w:t>
      </w:r>
      <w:r>
        <w:t>l96/2003,</w:t>
      </w:r>
      <w:r>
        <w:rPr>
          <w:spacing w:val="15"/>
        </w:rPr>
        <w:t xml:space="preserve"> </w:t>
      </w:r>
      <w:r>
        <w:t>pertanto,</w:t>
      </w:r>
      <w:r>
        <w:rPr>
          <w:spacing w:val="8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t>forniscono</w:t>
      </w:r>
      <w:r>
        <w:rPr>
          <w:spacing w:val="17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seguenti</w:t>
      </w:r>
      <w:r>
        <w:rPr>
          <w:spacing w:val="16"/>
        </w:rPr>
        <w:t xml:space="preserve"> </w:t>
      </w:r>
      <w:r>
        <w:rPr>
          <w:spacing w:val="-2"/>
        </w:rPr>
        <w:t>informazioni:</w:t>
      </w:r>
    </w:p>
    <w:p w:rsidR="009C6DDF" w:rsidRDefault="009C6DDF" w:rsidP="009C6DDF">
      <w:pPr>
        <w:pStyle w:val="Corpotesto"/>
        <w:tabs>
          <w:tab w:val="left" w:pos="1216"/>
        </w:tabs>
        <w:ind w:left="1243" w:right="34" w:hanging="363"/>
        <w:jc w:val="both"/>
      </w:pPr>
      <w:r>
        <w:rPr>
          <w:spacing w:val="-6"/>
          <w:w w:val="105"/>
        </w:rPr>
        <w:t>l.</w:t>
      </w:r>
      <w:r>
        <w:tab/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w w:val="105"/>
        </w:rPr>
        <w:t>dati</w:t>
      </w:r>
      <w:r>
        <w:rPr>
          <w:spacing w:val="-14"/>
          <w:w w:val="105"/>
        </w:rPr>
        <w:t xml:space="preserve"> </w:t>
      </w:r>
      <w:r>
        <w:rPr>
          <w:w w:val="105"/>
        </w:rPr>
        <w:t>resi</w:t>
      </w:r>
      <w:r>
        <w:rPr>
          <w:spacing w:val="-14"/>
          <w:w w:val="105"/>
        </w:rPr>
        <w:t xml:space="preserve"> </w:t>
      </w:r>
      <w:r>
        <w:rPr>
          <w:w w:val="105"/>
        </w:rPr>
        <w:t>saranno</w:t>
      </w:r>
      <w:r>
        <w:rPr>
          <w:spacing w:val="-11"/>
          <w:w w:val="105"/>
        </w:rPr>
        <w:t xml:space="preserve"> </w:t>
      </w:r>
      <w:r>
        <w:rPr>
          <w:w w:val="105"/>
        </w:rPr>
        <w:t>trattati</w:t>
      </w:r>
      <w:r>
        <w:rPr>
          <w:spacing w:val="-8"/>
          <w:w w:val="105"/>
        </w:rPr>
        <w:t xml:space="preserve"> </w:t>
      </w:r>
      <w:r>
        <w:rPr>
          <w:w w:val="105"/>
        </w:rPr>
        <w:t>per</w:t>
      </w:r>
      <w:r>
        <w:rPr>
          <w:spacing w:val="-14"/>
          <w:w w:val="105"/>
        </w:rPr>
        <w:t xml:space="preserve"> </w:t>
      </w:r>
      <w:r>
        <w:rPr>
          <w:w w:val="105"/>
        </w:rPr>
        <w:t>adempiere</w:t>
      </w:r>
      <w:r>
        <w:rPr>
          <w:spacing w:val="-8"/>
          <w:w w:val="105"/>
        </w:rPr>
        <w:t xml:space="preserve"> </w:t>
      </w:r>
      <w:r>
        <w:rPr>
          <w:w w:val="105"/>
        </w:rPr>
        <w:t>alle</w:t>
      </w:r>
      <w:r>
        <w:rPr>
          <w:spacing w:val="-9"/>
          <w:w w:val="105"/>
        </w:rPr>
        <w:t xml:space="preserve"> </w:t>
      </w:r>
      <w:r>
        <w:rPr>
          <w:w w:val="105"/>
        </w:rPr>
        <w:t>prescrizioni</w:t>
      </w:r>
      <w:r>
        <w:rPr>
          <w:spacing w:val="-10"/>
          <w:w w:val="105"/>
        </w:rPr>
        <w:t xml:space="preserve"> </w:t>
      </w:r>
      <w:r>
        <w:rPr>
          <w:w w:val="105"/>
        </w:rPr>
        <w:t>contenute</w:t>
      </w:r>
      <w:r>
        <w:rPr>
          <w:spacing w:val="-8"/>
          <w:w w:val="105"/>
        </w:rPr>
        <w:t xml:space="preserve"> </w:t>
      </w:r>
      <w:r>
        <w:rPr>
          <w:w w:val="105"/>
        </w:rPr>
        <w:t>nell'art.</w:t>
      </w:r>
      <w:r>
        <w:rPr>
          <w:spacing w:val="-11"/>
          <w:w w:val="105"/>
        </w:rPr>
        <w:t xml:space="preserve"> </w:t>
      </w:r>
      <w:r>
        <w:rPr>
          <w:w w:val="105"/>
        </w:rPr>
        <w:t>48-bis</w:t>
      </w:r>
      <w:r>
        <w:rPr>
          <w:spacing w:val="-12"/>
          <w:w w:val="105"/>
        </w:rPr>
        <w:t xml:space="preserve"> </w:t>
      </w:r>
      <w:r>
        <w:rPr>
          <w:w w:val="105"/>
        </w:rPr>
        <w:t>del</w:t>
      </w:r>
      <w:r>
        <w:rPr>
          <w:spacing w:val="-13"/>
          <w:w w:val="105"/>
        </w:rPr>
        <w:t xml:space="preserve"> </w:t>
      </w:r>
      <w:r>
        <w:rPr>
          <w:w w:val="105"/>
        </w:rPr>
        <w:t>D.P.R.</w:t>
      </w:r>
      <w:r>
        <w:rPr>
          <w:spacing w:val="-10"/>
          <w:w w:val="105"/>
        </w:rPr>
        <w:t xml:space="preserve"> </w:t>
      </w:r>
      <w:r>
        <w:rPr>
          <w:w w:val="105"/>
        </w:rPr>
        <w:t>29 settembre 1973, n. 602;</w:t>
      </w:r>
    </w:p>
    <w:p w:rsidR="009C6DDF" w:rsidRDefault="009C6DDF" w:rsidP="009C6DDF">
      <w:pPr>
        <w:pStyle w:val="Paragrafoelenco"/>
        <w:numPr>
          <w:ilvl w:val="0"/>
          <w:numId w:val="2"/>
        </w:numPr>
        <w:tabs>
          <w:tab w:val="left" w:pos="1198"/>
        </w:tabs>
        <w:ind w:left="1198" w:right="34" w:hanging="349"/>
        <w:jc w:val="both"/>
        <w:rPr>
          <w:sz w:val="21"/>
        </w:rPr>
      </w:pPr>
      <w:r>
        <w:rPr>
          <w:sz w:val="21"/>
        </w:rPr>
        <w:t>Il</w:t>
      </w:r>
      <w:r>
        <w:rPr>
          <w:spacing w:val="6"/>
          <w:sz w:val="21"/>
        </w:rPr>
        <w:t xml:space="preserve"> </w:t>
      </w:r>
      <w:r>
        <w:rPr>
          <w:sz w:val="21"/>
        </w:rPr>
        <w:t>trattamento</w:t>
      </w:r>
      <w:r>
        <w:rPr>
          <w:spacing w:val="18"/>
          <w:sz w:val="21"/>
        </w:rPr>
        <w:t xml:space="preserve"> </w:t>
      </w:r>
      <w:r>
        <w:rPr>
          <w:sz w:val="21"/>
        </w:rPr>
        <w:t>potrà</w:t>
      </w:r>
      <w:r>
        <w:rPr>
          <w:spacing w:val="17"/>
          <w:sz w:val="21"/>
        </w:rPr>
        <w:t xml:space="preserve"> </w:t>
      </w:r>
      <w:r>
        <w:rPr>
          <w:sz w:val="21"/>
        </w:rPr>
        <w:t>essere</w:t>
      </w:r>
      <w:r>
        <w:rPr>
          <w:spacing w:val="11"/>
          <w:sz w:val="21"/>
        </w:rPr>
        <w:t xml:space="preserve"> </w:t>
      </w:r>
      <w:r>
        <w:rPr>
          <w:sz w:val="21"/>
        </w:rPr>
        <w:t>effettuato</w:t>
      </w:r>
      <w:r>
        <w:rPr>
          <w:spacing w:val="16"/>
          <w:sz w:val="21"/>
        </w:rPr>
        <w:t xml:space="preserve"> </w:t>
      </w:r>
      <w:r>
        <w:rPr>
          <w:sz w:val="21"/>
        </w:rPr>
        <w:t>sia</w:t>
      </w:r>
      <w:r>
        <w:rPr>
          <w:spacing w:val="11"/>
          <w:sz w:val="21"/>
        </w:rPr>
        <w:t xml:space="preserve"> </w:t>
      </w:r>
      <w:r>
        <w:rPr>
          <w:sz w:val="21"/>
        </w:rPr>
        <w:t>con</w:t>
      </w:r>
      <w:r>
        <w:rPr>
          <w:spacing w:val="14"/>
          <w:sz w:val="21"/>
        </w:rPr>
        <w:t xml:space="preserve"> </w:t>
      </w:r>
      <w:r>
        <w:rPr>
          <w:sz w:val="21"/>
        </w:rPr>
        <w:t>modalità</w:t>
      </w:r>
      <w:r>
        <w:rPr>
          <w:spacing w:val="19"/>
          <w:sz w:val="21"/>
        </w:rPr>
        <w:t xml:space="preserve"> </w:t>
      </w:r>
      <w:r>
        <w:rPr>
          <w:sz w:val="21"/>
        </w:rPr>
        <w:t>manuali</w:t>
      </w:r>
      <w:r>
        <w:rPr>
          <w:spacing w:val="15"/>
          <w:sz w:val="21"/>
        </w:rPr>
        <w:t xml:space="preserve"> </w:t>
      </w:r>
      <w:r>
        <w:rPr>
          <w:sz w:val="21"/>
        </w:rPr>
        <w:t>sia</w:t>
      </w:r>
      <w:r>
        <w:rPr>
          <w:spacing w:val="14"/>
          <w:sz w:val="21"/>
        </w:rPr>
        <w:t xml:space="preserve"> </w:t>
      </w:r>
      <w:r>
        <w:rPr>
          <w:spacing w:val="-2"/>
          <w:sz w:val="21"/>
        </w:rPr>
        <w:t>informatiche;</w:t>
      </w:r>
    </w:p>
    <w:p w:rsidR="009C6DDF" w:rsidRDefault="009C6DDF" w:rsidP="009C6DDF">
      <w:pPr>
        <w:pStyle w:val="Paragrafoelenco"/>
        <w:numPr>
          <w:ilvl w:val="0"/>
          <w:numId w:val="2"/>
        </w:numPr>
        <w:tabs>
          <w:tab w:val="left" w:pos="1200"/>
        </w:tabs>
        <w:ind w:right="34" w:hanging="348"/>
        <w:jc w:val="both"/>
        <w:rPr>
          <w:sz w:val="21"/>
        </w:rPr>
      </w:pPr>
      <w:r>
        <w:rPr>
          <w:w w:val="105"/>
          <w:sz w:val="21"/>
        </w:rPr>
        <w:t>Il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trattamento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riguarderà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tutti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dati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contenuti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nelle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dichiarazioni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sostitutive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atto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notorietà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i quali potranno essere, dunque, comunicati ad altre amministrazion</w:t>
      </w:r>
      <w:r w:rsidR="005D6C57">
        <w:rPr>
          <w:w w:val="105"/>
          <w:sz w:val="21"/>
        </w:rPr>
        <w:t>i per i controlli previsti dall’</w:t>
      </w:r>
      <w:r>
        <w:rPr>
          <w:w w:val="105"/>
          <w:sz w:val="21"/>
        </w:rPr>
        <w:t>art. 71 del D.P.R. n. 445/2000;</w:t>
      </w:r>
    </w:p>
    <w:p w:rsidR="009C6DDF" w:rsidRDefault="009C6DDF" w:rsidP="009C6DDF">
      <w:pPr>
        <w:pStyle w:val="Paragrafoelenco"/>
        <w:numPr>
          <w:ilvl w:val="0"/>
          <w:numId w:val="2"/>
        </w:numPr>
        <w:tabs>
          <w:tab w:val="left" w:pos="1193"/>
          <w:tab w:val="left" w:pos="1195"/>
        </w:tabs>
        <w:ind w:left="1195" w:right="34" w:hanging="363"/>
        <w:jc w:val="both"/>
        <w:rPr>
          <w:sz w:val="21"/>
        </w:rPr>
      </w:pPr>
      <w:r>
        <w:rPr>
          <w:w w:val="105"/>
          <w:sz w:val="21"/>
        </w:rPr>
        <w:t>I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dati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questione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non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saranno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comunicati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al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fuori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dai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casi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sopra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indicati,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né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saranno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oggetto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 xml:space="preserve">di </w:t>
      </w:r>
      <w:r>
        <w:rPr>
          <w:spacing w:val="-2"/>
          <w:w w:val="105"/>
          <w:sz w:val="21"/>
        </w:rPr>
        <w:t>diffusione;</w:t>
      </w:r>
    </w:p>
    <w:p w:rsidR="009C6DDF" w:rsidRDefault="009C6DDF" w:rsidP="009C6DDF">
      <w:pPr>
        <w:pStyle w:val="Paragrafoelenco"/>
        <w:numPr>
          <w:ilvl w:val="0"/>
          <w:numId w:val="2"/>
        </w:numPr>
        <w:tabs>
          <w:tab w:val="left" w:pos="1190"/>
        </w:tabs>
        <w:ind w:left="1190" w:right="34" w:hanging="353"/>
        <w:jc w:val="both"/>
        <w:rPr>
          <w:sz w:val="21"/>
        </w:rPr>
      </w:pPr>
      <w:r>
        <w:rPr>
          <w:w w:val="105"/>
          <w:sz w:val="21"/>
        </w:rPr>
        <w:t>Il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conferimento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dei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dati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richiesti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è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obbligatorio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per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poter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ottenere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il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pagamento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richiesto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e l'eventuale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rifiuto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fornire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dati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stessi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comporta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l'impossibilità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disporre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il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pagamento;</w:t>
      </w:r>
    </w:p>
    <w:p w:rsidR="009C6DDF" w:rsidRDefault="009C6DDF" w:rsidP="009C6DDF">
      <w:pPr>
        <w:pStyle w:val="Paragrafoelenco"/>
        <w:numPr>
          <w:ilvl w:val="0"/>
          <w:numId w:val="2"/>
        </w:numPr>
        <w:tabs>
          <w:tab w:val="left" w:pos="1171"/>
        </w:tabs>
        <w:ind w:left="1171" w:right="34" w:hanging="348"/>
        <w:jc w:val="both"/>
        <w:rPr>
          <w:sz w:val="21"/>
        </w:rPr>
      </w:pPr>
      <w:r>
        <w:rPr>
          <w:w w:val="105"/>
          <w:sz w:val="21"/>
        </w:rPr>
        <w:t>Titolare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nonché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responsabile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trattamento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è</w:t>
      </w:r>
      <w:r>
        <w:rPr>
          <w:spacing w:val="35"/>
          <w:w w:val="105"/>
          <w:sz w:val="21"/>
        </w:rPr>
        <w:t xml:space="preserve"> </w:t>
      </w:r>
      <w:r>
        <w:rPr>
          <w:w w:val="105"/>
          <w:sz w:val="21"/>
        </w:rPr>
        <w:t>il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dirigente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dell'ufficio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che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dispone</w:t>
      </w:r>
      <w:r>
        <w:rPr>
          <w:spacing w:val="35"/>
          <w:w w:val="105"/>
          <w:sz w:val="21"/>
        </w:rPr>
        <w:t xml:space="preserve"> </w:t>
      </w:r>
      <w:r>
        <w:rPr>
          <w:w w:val="105"/>
          <w:sz w:val="21"/>
        </w:rPr>
        <w:t>il pagamento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per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le Amministrazioni statali o il direttore generale per gli enti pubblici;</w:t>
      </w:r>
    </w:p>
    <w:p w:rsidR="009C6DDF" w:rsidRPr="000B273C" w:rsidRDefault="009C6DDF" w:rsidP="009C6DDF">
      <w:pPr>
        <w:pStyle w:val="Paragrafoelenco"/>
        <w:numPr>
          <w:ilvl w:val="0"/>
          <w:numId w:val="2"/>
        </w:numPr>
        <w:tabs>
          <w:tab w:val="left" w:pos="1161"/>
        </w:tabs>
        <w:ind w:left="1161" w:right="34" w:hanging="348"/>
        <w:jc w:val="both"/>
        <w:rPr>
          <w:sz w:val="21"/>
        </w:rPr>
      </w:pPr>
      <w:r>
        <w:rPr>
          <w:w w:val="105"/>
          <w:sz w:val="21"/>
        </w:rPr>
        <w:t>In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ogni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momento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è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possibile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esercitare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diritti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previsti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dal</w:t>
      </w:r>
      <w:r>
        <w:rPr>
          <w:spacing w:val="-13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D.Lgs.</w:t>
      </w:r>
      <w:proofErr w:type="spellEnd"/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n.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196/2003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nei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confronti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del titolare del trattamento stesso, ai sensi dell'art. 7 del medesimo decreto legislativo.</w:t>
      </w:r>
    </w:p>
    <w:p w:rsidR="009C6DDF" w:rsidRDefault="009C6DDF" w:rsidP="009C6DDF">
      <w:pPr>
        <w:pStyle w:val="Paragrafoelenco"/>
        <w:tabs>
          <w:tab w:val="left" w:pos="1161"/>
        </w:tabs>
        <w:ind w:left="1161" w:right="34" w:firstLine="0"/>
        <w:jc w:val="both"/>
        <w:rPr>
          <w:sz w:val="21"/>
        </w:rPr>
      </w:pPr>
    </w:p>
    <w:p w:rsidR="009C6DDF" w:rsidRDefault="009C6DDF" w:rsidP="009C6DDF">
      <w:pPr>
        <w:pStyle w:val="Corpotesto"/>
        <w:ind w:left="478" w:right="34"/>
        <w:jc w:val="both"/>
      </w:pPr>
      <w:r>
        <w:rPr>
          <w:w w:val="105"/>
        </w:rPr>
        <w:t>Ai</w:t>
      </w:r>
      <w:r>
        <w:rPr>
          <w:spacing w:val="-13"/>
          <w:w w:val="105"/>
        </w:rPr>
        <w:t xml:space="preserve"> </w:t>
      </w:r>
      <w:r>
        <w:rPr>
          <w:w w:val="105"/>
        </w:rPr>
        <w:t>sensi</w:t>
      </w:r>
      <w:r>
        <w:rPr>
          <w:spacing w:val="-9"/>
          <w:w w:val="105"/>
        </w:rPr>
        <w:t xml:space="preserve"> </w:t>
      </w:r>
      <w:r>
        <w:rPr>
          <w:w w:val="105"/>
        </w:rPr>
        <w:t>dell’art.</w:t>
      </w:r>
      <w:r>
        <w:rPr>
          <w:spacing w:val="31"/>
          <w:w w:val="105"/>
        </w:rPr>
        <w:t xml:space="preserve"> </w:t>
      </w:r>
      <w:r>
        <w:rPr>
          <w:w w:val="105"/>
        </w:rPr>
        <w:t>7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D.Lgs.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196/2003 -</w:t>
      </w:r>
      <w:r>
        <w:rPr>
          <w:spacing w:val="-12"/>
          <w:w w:val="105"/>
        </w:rPr>
        <w:t xml:space="preserve"> </w:t>
      </w:r>
      <w:r>
        <w:rPr>
          <w:w w:val="105"/>
        </w:rPr>
        <w:t>Diritto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accesso</w:t>
      </w:r>
      <w:r>
        <w:rPr>
          <w:spacing w:val="-10"/>
          <w:w w:val="105"/>
        </w:rPr>
        <w:t xml:space="preserve"> </w:t>
      </w:r>
      <w:r>
        <w:rPr>
          <w:w w:val="105"/>
        </w:rPr>
        <w:t>ai</w:t>
      </w:r>
      <w:r>
        <w:rPr>
          <w:spacing w:val="-10"/>
          <w:w w:val="105"/>
        </w:rPr>
        <w:t xml:space="preserve"> </w:t>
      </w:r>
      <w:r>
        <w:rPr>
          <w:w w:val="105"/>
        </w:rPr>
        <w:t>dati</w:t>
      </w:r>
      <w:r>
        <w:rPr>
          <w:spacing w:val="-10"/>
          <w:w w:val="105"/>
        </w:rPr>
        <w:t xml:space="preserve"> </w:t>
      </w:r>
      <w:r>
        <w:rPr>
          <w:w w:val="105"/>
        </w:rPr>
        <w:t>personali</w:t>
      </w:r>
      <w:r>
        <w:rPr>
          <w:spacing w:val="36"/>
          <w:w w:val="105"/>
        </w:rPr>
        <w:t xml:space="preserve"> </w:t>
      </w:r>
      <w:r>
        <w:rPr>
          <w:w w:val="105"/>
        </w:rPr>
        <w:t>ed</w:t>
      </w:r>
      <w:r>
        <w:rPr>
          <w:spacing w:val="-10"/>
          <w:w w:val="105"/>
        </w:rPr>
        <w:t xml:space="preserve"> </w:t>
      </w:r>
      <w:r>
        <w:rPr>
          <w:w w:val="105"/>
        </w:rPr>
        <w:t>altri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diritti</w:t>
      </w:r>
    </w:p>
    <w:p w:rsidR="009C6DDF" w:rsidRDefault="009C6DDF" w:rsidP="009C6DDF">
      <w:pPr>
        <w:pStyle w:val="Corpotesto"/>
        <w:ind w:left="600" w:right="34" w:hanging="159"/>
        <w:jc w:val="both"/>
      </w:pPr>
      <w:proofErr w:type="gramStart"/>
      <w:r>
        <w:rPr>
          <w:w w:val="105"/>
        </w:rPr>
        <w:t>l</w:t>
      </w:r>
      <w:r>
        <w:rPr>
          <w:spacing w:val="-14"/>
          <w:w w:val="105"/>
        </w:rPr>
        <w:t xml:space="preserve"> </w:t>
      </w:r>
      <w:r>
        <w:rPr>
          <w:w w:val="105"/>
        </w:rPr>
        <w:t>.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L’interessato</w:t>
      </w:r>
      <w:r>
        <w:rPr>
          <w:spacing w:val="-7"/>
          <w:w w:val="105"/>
        </w:rPr>
        <w:t xml:space="preserve"> </w:t>
      </w:r>
      <w:r>
        <w:rPr>
          <w:w w:val="105"/>
        </w:rPr>
        <w:t>ha</w:t>
      </w:r>
      <w:r>
        <w:rPr>
          <w:spacing w:val="-9"/>
          <w:w w:val="105"/>
        </w:rPr>
        <w:t xml:space="preserve"> </w:t>
      </w:r>
      <w:r>
        <w:rPr>
          <w:w w:val="105"/>
        </w:rPr>
        <w:t>diritto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ottenere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conferma</w:t>
      </w:r>
      <w:r>
        <w:rPr>
          <w:spacing w:val="-3"/>
          <w:w w:val="105"/>
        </w:rPr>
        <w:t xml:space="preserve"> </w:t>
      </w:r>
      <w:r>
        <w:rPr>
          <w:w w:val="105"/>
        </w:rPr>
        <w:t>dell'esistenza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meno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dati</w:t>
      </w:r>
      <w:r>
        <w:rPr>
          <w:spacing w:val="-6"/>
          <w:w w:val="105"/>
        </w:rPr>
        <w:t xml:space="preserve"> </w:t>
      </w:r>
      <w:r>
        <w:rPr>
          <w:w w:val="105"/>
        </w:rPr>
        <w:t>personali</w:t>
      </w:r>
      <w:r>
        <w:rPr>
          <w:spacing w:val="-7"/>
          <w:w w:val="105"/>
        </w:rPr>
        <w:t xml:space="preserve"> </w:t>
      </w:r>
      <w:r>
        <w:rPr>
          <w:w w:val="105"/>
        </w:rPr>
        <w:t>che</w:t>
      </w:r>
      <w:r>
        <w:rPr>
          <w:spacing w:val="-9"/>
          <w:w w:val="105"/>
        </w:rPr>
        <w:t xml:space="preserve"> </w:t>
      </w:r>
      <w:r>
        <w:rPr>
          <w:w w:val="105"/>
        </w:rPr>
        <w:t>lo</w:t>
      </w:r>
      <w:r>
        <w:rPr>
          <w:spacing w:val="-12"/>
          <w:w w:val="105"/>
        </w:rPr>
        <w:t xml:space="preserve"> </w:t>
      </w:r>
      <w:r>
        <w:rPr>
          <w:w w:val="105"/>
        </w:rPr>
        <w:t>riguardano, anche se non ancora registrati, e la loro comunicazione informa intelligibile.</w:t>
      </w:r>
    </w:p>
    <w:p w:rsidR="009C6DDF" w:rsidRDefault="009C6DDF" w:rsidP="009C6DDF">
      <w:pPr>
        <w:pStyle w:val="Paragrafoelenco"/>
        <w:numPr>
          <w:ilvl w:val="0"/>
          <w:numId w:val="1"/>
        </w:numPr>
        <w:tabs>
          <w:tab w:val="left" w:pos="658"/>
        </w:tabs>
        <w:ind w:left="658" w:right="34" w:hanging="224"/>
        <w:jc w:val="both"/>
        <w:rPr>
          <w:sz w:val="21"/>
        </w:rPr>
      </w:pPr>
      <w:r>
        <w:rPr>
          <w:sz w:val="21"/>
        </w:rPr>
        <w:t>L’interessato</w:t>
      </w:r>
      <w:r>
        <w:rPr>
          <w:spacing w:val="14"/>
          <w:sz w:val="21"/>
        </w:rPr>
        <w:t xml:space="preserve"> </w:t>
      </w:r>
      <w:r>
        <w:rPr>
          <w:sz w:val="21"/>
        </w:rPr>
        <w:t>ha</w:t>
      </w:r>
      <w:r>
        <w:rPr>
          <w:spacing w:val="14"/>
          <w:sz w:val="21"/>
        </w:rPr>
        <w:t xml:space="preserve"> </w:t>
      </w:r>
      <w:r>
        <w:rPr>
          <w:sz w:val="21"/>
        </w:rPr>
        <w:t>diritto</w:t>
      </w:r>
      <w:r>
        <w:rPr>
          <w:spacing w:val="19"/>
          <w:sz w:val="21"/>
        </w:rPr>
        <w:t xml:space="preserve"> </w:t>
      </w:r>
      <w:r>
        <w:rPr>
          <w:sz w:val="21"/>
        </w:rPr>
        <w:t>di</w:t>
      </w:r>
      <w:r>
        <w:rPr>
          <w:spacing w:val="8"/>
          <w:sz w:val="21"/>
        </w:rPr>
        <w:t xml:space="preserve"> </w:t>
      </w:r>
      <w:r>
        <w:rPr>
          <w:sz w:val="21"/>
        </w:rPr>
        <w:t>ottenere</w:t>
      </w:r>
      <w:r>
        <w:rPr>
          <w:spacing w:val="13"/>
          <w:sz w:val="21"/>
        </w:rPr>
        <w:t xml:space="preserve"> </w:t>
      </w:r>
      <w:r>
        <w:rPr>
          <w:spacing w:val="-2"/>
          <w:sz w:val="21"/>
        </w:rPr>
        <w:t>l'indicazione:</w:t>
      </w:r>
    </w:p>
    <w:p w:rsidR="009C6DDF" w:rsidRDefault="009C6DDF" w:rsidP="009C6DDF">
      <w:pPr>
        <w:pStyle w:val="Paragrafoelenco"/>
        <w:numPr>
          <w:ilvl w:val="1"/>
          <w:numId w:val="1"/>
        </w:numPr>
        <w:tabs>
          <w:tab w:val="left" w:pos="804"/>
        </w:tabs>
        <w:ind w:left="804" w:right="34" w:hanging="226"/>
        <w:jc w:val="both"/>
        <w:rPr>
          <w:i/>
          <w:color w:val="525252"/>
          <w:sz w:val="18"/>
        </w:rPr>
      </w:pPr>
      <w:r>
        <w:rPr>
          <w:sz w:val="21"/>
        </w:rPr>
        <w:t>Dell’origine</w:t>
      </w:r>
      <w:r>
        <w:rPr>
          <w:spacing w:val="19"/>
          <w:sz w:val="21"/>
        </w:rPr>
        <w:t xml:space="preserve"> </w:t>
      </w:r>
      <w:r>
        <w:rPr>
          <w:sz w:val="21"/>
        </w:rPr>
        <w:t>dei</w:t>
      </w:r>
      <w:r>
        <w:rPr>
          <w:spacing w:val="12"/>
          <w:sz w:val="21"/>
        </w:rPr>
        <w:t xml:space="preserve"> </w:t>
      </w:r>
      <w:r>
        <w:rPr>
          <w:sz w:val="21"/>
        </w:rPr>
        <w:t>dati</w:t>
      </w:r>
      <w:r>
        <w:rPr>
          <w:spacing w:val="15"/>
          <w:sz w:val="21"/>
        </w:rPr>
        <w:t xml:space="preserve"> </w:t>
      </w:r>
      <w:r>
        <w:rPr>
          <w:spacing w:val="-2"/>
          <w:sz w:val="21"/>
        </w:rPr>
        <w:t>personali;</w:t>
      </w:r>
    </w:p>
    <w:p w:rsidR="009C6DDF" w:rsidRDefault="009C6DDF" w:rsidP="009C6DDF">
      <w:pPr>
        <w:pStyle w:val="Paragrafoelenco"/>
        <w:numPr>
          <w:ilvl w:val="1"/>
          <w:numId w:val="1"/>
        </w:numPr>
        <w:tabs>
          <w:tab w:val="left" w:pos="799"/>
        </w:tabs>
        <w:ind w:left="799" w:right="34" w:hanging="226"/>
        <w:jc w:val="both"/>
        <w:rPr>
          <w:i/>
          <w:color w:val="525252"/>
          <w:sz w:val="18"/>
        </w:rPr>
      </w:pPr>
      <w:r>
        <w:rPr>
          <w:w w:val="105"/>
          <w:sz w:val="21"/>
        </w:rPr>
        <w:t>Delle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finalità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modalità</w:t>
      </w:r>
      <w:r>
        <w:rPr>
          <w:spacing w:val="-7"/>
          <w:w w:val="105"/>
          <w:sz w:val="21"/>
        </w:rPr>
        <w:t xml:space="preserve"> </w:t>
      </w:r>
      <w:r w:rsidR="00514E99">
        <w:rPr>
          <w:spacing w:val="-2"/>
          <w:w w:val="105"/>
          <w:sz w:val="21"/>
        </w:rPr>
        <w:t xml:space="preserve">del </w:t>
      </w:r>
      <w:bookmarkStart w:id="0" w:name="_GoBack"/>
      <w:bookmarkEnd w:id="0"/>
      <w:r>
        <w:rPr>
          <w:spacing w:val="-2"/>
          <w:w w:val="105"/>
          <w:sz w:val="21"/>
        </w:rPr>
        <w:t>trattamento;</w:t>
      </w:r>
    </w:p>
    <w:p w:rsidR="009C6DDF" w:rsidRDefault="009C6DDF" w:rsidP="009C6DDF">
      <w:pPr>
        <w:pStyle w:val="Paragrafoelenco"/>
        <w:numPr>
          <w:ilvl w:val="1"/>
          <w:numId w:val="1"/>
        </w:numPr>
        <w:tabs>
          <w:tab w:val="left" w:pos="800"/>
          <w:tab w:val="left" w:pos="8120"/>
        </w:tabs>
        <w:ind w:left="800" w:right="34" w:hanging="232"/>
        <w:jc w:val="both"/>
        <w:rPr>
          <w:i/>
          <w:color w:val="525252"/>
          <w:sz w:val="18"/>
        </w:rPr>
      </w:pPr>
      <w:r>
        <w:rPr>
          <w:sz w:val="21"/>
        </w:rPr>
        <w:t>Della</w:t>
      </w:r>
      <w:r>
        <w:rPr>
          <w:spacing w:val="7"/>
          <w:sz w:val="21"/>
        </w:rPr>
        <w:t xml:space="preserve"> </w:t>
      </w:r>
      <w:r>
        <w:rPr>
          <w:sz w:val="21"/>
        </w:rPr>
        <w:t>logica</w:t>
      </w:r>
      <w:r>
        <w:rPr>
          <w:spacing w:val="19"/>
          <w:sz w:val="21"/>
        </w:rPr>
        <w:t xml:space="preserve"> </w:t>
      </w:r>
      <w:r>
        <w:rPr>
          <w:sz w:val="21"/>
        </w:rPr>
        <w:t>applicata</w:t>
      </w:r>
      <w:r>
        <w:rPr>
          <w:spacing w:val="16"/>
          <w:sz w:val="21"/>
        </w:rPr>
        <w:t xml:space="preserve"> </w:t>
      </w:r>
      <w:r>
        <w:rPr>
          <w:sz w:val="21"/>
        </w:rPr>
        <w:t>in</w:t>
      </w:r>
      <w:r>
        <w:rPr>
          <w:spacing w:val="15"/>
          <w:sz w:val="21"/>
        </w:rPr>
        <w:t xml:space="preserve"> </w:t>
      </w:r>
      <w:r>
        <w:rPr>
          <w:sz w:val="21"/>
        </w:rPr>
        <w:t>caso</w:t>
      </w:r>
      <w:r>
        <w:rPr>
          <w:spacing w:val="13"/>
          <w:sz w:val="21"/>
        </w:rPr>
        <w:t xml:space="preserve"> </w:t>
      </w:r>
      <w:r>
        <w:rPr>
          <w:sz w:val="21"/>
        </w:rPr>
        <w:t>di</w:t>
      </w:r>
      <w:r>
        <w:rPr>
          <w:spacing w:val="12"/>
          <w:sz w:val="21"/>
        </w:rPr>
        <w:t xml:space="preserve"> </w:t>
      </w:r>
      <w:r>
        <w:rPr>
          <w:sz w:val="21"/>
        </w:rPr>
        <w:t>trattamento</w:t>
      </w:r>
      <w:r>
        <w:rPr>
          <w:spacing w:val="16"/>
          <w:sz w:val="21"/>
        </w:rPr>
        <w:t xml:space="preserve"> </w:t>
      </w:r>
      <w:r>
        <w:rPr>
          <w:sz w:val="21"/>
        </w:rPr>
        <w:t>effettuato</w:t>
      </w:r>
      <w:r>
        <w:rPr>
          <w:spacing w:val="25"/>
          <w:sz w:val="21"/>
        </w:rPr>
        <w:t xml:space="preserve"> </w:t>
      </w:r>
      <w:r>
        <w:rPr>
          <w:sz w:val="21"/>
        </w:rPr>
        <w:t>con</w:t>
      </w:r>
      <w:r>
        <w:rPr>
          <w:spacing w:val="4"/>
          <w:sz w:val="21"/>
        </w:rPr>
        <w:t xml:space="preserve"> </w:t>
      </w:r>
      <w:r>
        <w:rPr>
          <w:sz w:val="21"/>
        </w:rPr>
        <w:t>l’ausilio</w:t>
      </w:r>
      <w:r>
        <w:rPr>
          <w:spacing w:val="17"/>
          <w:sz w:val="21"/>
        </w:rPr>
        <w:t xml:space="preserve"> </w:t>
      </w:r>
      <w:r>
        <w:rPr>
          <w:sz w:val="21"/>
        </w:rPr>
        <w:t>di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strumenti</w:t>
      </w:r>
      <w:r>
        <w:rPr>
          <w:sz w:val="21"/>
        </w:rPr>
        <w:t xml:space="preserve"> </w:t>
      </w:r>
      <w:r>
        <w:rPr>
          <w:spacing w:val="-2"/>
          <w:sz w:val="21"/>
        </w:rPr>
        <w:t>elettronici;</w:t>
      </w:r>
    </w:p>
    <w:p w:rsidR="009C6DDF" w:rsidRDefault="009C6DDF" w:rsidP="009C6DDF">
      <w:pPr>
        <w:pStyle w:val="Paragrafoelenco"/>
        <w:numPr>
          <w:ilvl w:val="1"/>
          <w:numId w:val="1"/>
        </w:numPr>
        <w:tabs>
          <w:tab w:val="left" w:pos="742"/>
          <w:tab w:val="left" w:pos="744"/>
        </w:tabs>
        <w:ind w:left="744" w:right="34" w:hanging="173"/>
        <w:jc w:val="both"/>
        <w:rPr>
          <w:i/>
          <w:color w:val="525252"/>
          <w:sz w:val="16"/>
        </w:rPr>
      </w:pPr>
      <w:r>
        <w:rPr>
          <w:w w:val="105"/>
          <w:sz w:val="21"/>
        </w:rPr>
        <w:t>Degli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estremi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identificativi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titolare,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dei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responsabili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rappresentante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designato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ai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sensi dell'articolo 5, comma 2;</w:t>
      </w:r>
    </w:p>
    <w:p w:rsidR="009C6DDF" w:rsidRDefault="009C6DDF" w:rsidP="009C6DDF">
      <w:pPr>
        <w:pStyle w:val="Paragrafoelenco"/>
        <w:numPr>
          <w:ilvl w:val="1"/>
          <w:numId w:val="1"/>
        </w:numPr>
        <w:tabs>
          <w:tab w:val="left" w:pos="736"/>
        </w:tabs>
        <w:ind w:left="736" w:right="34" w:hanging="180"/>
        <w:jc w:val="both"/>
        <w:rPr>
          <w:i/>
          <w:color w:val="525252"/>
          <w:sz w:val="16"/>
        </w:rPr>
      </w:pPr>
      <w:r>
        <w:rPr>
          <w:w w:val="105"/>
          <w:sz w:val="21"/>
        </w:rPr>
        <w:t>Dei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soggetti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delle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categorie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soggetti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ai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quali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dati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personali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possono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essere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comunicati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che possono venirne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 conoscenza in qualità di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rappresentante designato nel territorio dello Stato,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di responsabili o incaricati.</w:t>
      </w:r>
    </w:p>
    <w:p w:rsidR="009C6DDF" w:rsidRDefault="009C6DDF" w:rsidP="009C6DDF">
      <w:pPr>
        <w:pStyle w:val="Paragrafoelenco"/>
        <w:numPr>
          <w:ilvl w:val="0"/>
          <w:numId w:val="1"/>
        </w:numPr>
        <w:tabs>
          <w:tab w:val="left" w:pos="561"/>
        </w:tabs>
        <w:ind w:left="561" w:right="34" w:hanging="194"/>
        <w:jc w:val="both"/>
        <w:rPr>
          <w:color w:val="525252"/>
          <w:sz w:val="18"/>
        </w:rPr>
      </w:pPr>
      <w:r>
        <w:rPr>
          <w:sz w:val="21"/>
        </w:rPr>
        <w:t>L</w:t>
      </w:r>
      <w:r>
        <w:rPr>
          <w:spacing w:val="2"/>
          <w:sz w:val="21"/>
        </w:rPr>
        <w:t>’</w:t>
      </w:r>
      <w:r>
        <w:rPr>
          <w:sz w:val="21"/>
        </w:rPr>
        <w:t>interessato</w:t>
      </w:r>
      <w:r>
        <w:rPr>
          <w:spacing w:val="14"/>
          <w:sz w:val="21"/>
        </w:rPr>
        <w:t xml:space="preserve"> </w:t>
      </w:r>
      <w:r>
        <w:rPr>
          <w:sz w:val="21"/>
        </w:rPr>
        <w:t>ha</w:t>
      </w:r>
      <w:r>
        <w:rPr>
          <w:spacing w:val="9"/>
          <w:sz w:val="21"/>
        </w:rPr>
        <w:t xml:space="preserve"> </w:t>
      </w:r>
      <w:r>
        <w:rPr>
          <w:sz w:val="21"/>
        </w:rPr>
        <w:t>diritto</w:t>
      </w:r>
      <w:r>
        <w:rPr>
          <w:spacing w:val="15"/>
          <w:sz w:val="21"/>
        </w:rPr>
        <w:t xml:space="preserve"> </w:t>
      </w:r>
      <w:r>
        <w:rPr>
          <w:sz w:val="21"/>
        </w:rPr>
        <w:t>di</w:t>
      </w:r>
      <w:r>
        <w:rPr>
          <w:spacing w:val="5"/>
          <w:sz w:val="21"/>
        </w:rPr>
        <w:t xml:space="preserve"> </w:t>
      </w:r>
      <w:r>
        <w:rPr>
          <w:spacing w:val="-2"/>
          <w:sz w:val="21"/>
        </w:rPr>
        <w:t>ottenere:</w:t>
      </w:r>
    </w:p>
    <w:p w:rsidR="009C6DDF" w:rsidRDefault="009C6DDF" w:rsidP="009C6DDF">
      <w:pPr>
        <w:pStyle w:val="Paragrafoelenco"/>
        <w:numPr>
          <w:ilvl w:val="1"/>
          <w:numId w:val="1"/>
        </w:numPr>
        <w:tabs>
          <w:tab w:val="left" w:pos="763"/>
        </w:tabs>
        <w:ind w:left="763" w:right="34" w:hanging="226"/>
        <w:jc w:val="both"/>
        <w:rPr>
          <w:i/>
          <w:color w:val="525252"/>
          <w:sz w:val="18"/>
        </w:rPr>
      </w:pPr>
      <w:r>
        <w:rPr>
          <w:sz w:val="21"/>
        </w:rPr>
        <w:t>L</w:t>
      </w:r>
      <w:r>
        <w:rPr>
          <w:spacing w:val="10"/>
          <w:sz w:val="21"/>
        </w:rPr>
        <w:t>’</w:t>
      </w:r>
      <w:r>
        <w:rPr>
          <w:sz w:val="21"/>
        </w:rPr>
        <w:t>aggiornamento,</w:t>
      </w:r>
      <w:r>
        <w:rPr>
          <w:spacing w:val="16"/>
          <w:sz w:val="21"/>
        </w:rPr>
        <w:t xml:space="preserve"> </w:t>
      </w:r>
      <w:r>
        <w:rPr>
          <w:sz w:val="21"/>
        </w:rPr>
        <w:t>la</w:t>
      </w:r>
      <w:r>
        <w:rPr>
          <w:spacing w:val="10"/>
          <w:sz w:val="21"/>
        </w:rPr>
        <w:t xml:space="preserve"> </w:t>
      </w:r>
      <w:r>
        <w:rPr>
          <w:sz w:val="21"/>
        </w:rPr>
        <w:t>rettificazione</w:t>
      </w:r>
      <w:r>
        <w:rPr>
          <w:spacing w:val="24"/>
          <w:sz w:val="21"/>
        </w:rPr>
        <w:t xml:space="preserve"> </w:t>
      </w:r>
      <w:r>
        <w:rPr>
          <w:sz w:val="21"/>
        </w:rPr>
        <w:t>ovvero,</w:t>
      </w:r>
      <w:r>
        <w:rPr>
          <w:spacing w:val="18"/>
          <w:sz w:val="21"/>
        </w:rPr>
        <w:t xml:space="preserve"> </w:t>
      </w:r>
      <w:r>
        <w:rPr>
          <w:sz w:val="21"/>
        </w:rPr>
        <w:t>quando</w:t>
      </w:r>
      <w:r>
        <w:rPr>
          <w:spacing w:val="22"/>
          <w:sz w:val="21"/>
        </w:rPr>
        <w:t xml:space="preserve"> </w:t>
      </w:r>
      <w:r>
        <w:rPr>
          <w:sz w:val="21"/>
        </w:rPr>
        <w:t>vi</w:t>
      </w:r>
      <w:r>
        <w:rPr>
          <w:spacing w:val="13"/>
          <w:sz w:val="21"/>
        </w:rPr>
        <w:t xml:space="preserve"> </w:t>
      </w:r>
      <w:r>
        <w:rPr>
          <w:sz w:val="21"/>
        </w:rPr>
        <w:t>ha</w:t>
      </w:r>
      <w:r>
        <w:rPr>
          <w:spacing w:val="10"/>
          <w:sz w:val="21"/>
        </w:rPr>
        <w:t xml:space="preserve"> </w:t>
      </w:r>
      <w:r>
        <w:rPr>
          <w:sz w:val="21"/>
        </w:rPr>
        <w:t>interesse,</w:t>
      </w:r>
      <w:r>
        <w:rPr>
          <w:spacing w:val="14"/>
          <w:sz w:val="21"/>
        </w:rPr>
        <w:t xml:space="preserve"> </w:t>
      </w:r>
      <w:r>
        <w:rPr>
          <w:sz w:val="21"/>
        </w:rPr>
        <w:t>l’integrazione</w:t>
      </w:r>
      <w:r>
        <w:rPr>
          <w:spacing w:val="29"/>
          <w:sz w:val="21"/>
        </w:rPr>
        <w:t xml:space="preserve"> </w:t>
      </w:r>
      <w:r>
        <w:rPr>
          <w:sz w:val="21"/>
        </w:rPr>
        <w:t>dei</w:t>
      </w:r>
      <w:r>
        <w:rPr>
          <w:spacing w:val="16"/>
          <w:sz w:val="21"/>
        </w:rPr>
        <w:t xml:space="preserve"> </w:t>
      </w:r>
      <w:r>
        <w:rPr>
          <w:spacing w:val="-2"/>
          <w:sz w:val="21"/>
        </w:rPr>
        <w:t>dati;</w:t>
      </w:r>
    </w:p>
    <w:p w:rsidR="009C6DDF" w:rsidRDefault="009C6DDF" w:rsidP="009C6DDF">
      <w:pPr>
        <w:pStyle w:val="Paragrafoelenco"/>
        <w:numPr>
          <w:ilvl w:val="1"/>
          <w:numId w:val="1"/>
        </w:numPr>
        <w:tabs>
          <w:tab w:val="left" w:pos="693"/>
          <w:tab w:val="left" w:pos="696"/>
        </w:tabs>
        <w:ind w:left="696" w:right="34" w:hanging="164"/>
        <w:jc w:val="both"/>
        <w:rPr>
          <w:i/>
          <w:color w:val="525252"/>
          <w:sz w:val="16"/>
        </w:rPr>
      </w:pPr>
      <w:r>
        <w:rPr>
          <w:w w:val="105"/>
          <w:sz w:val="21"/>
        </w:rPr>
        <w:t>La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cancellazione,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trasformazione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informa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anonima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il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blocco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dei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dati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trattati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violazione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di legge, compresi quelli di cui non è necessaria la conservazione in relazione agli scopi per i quali i dati sono stati raccolti o successivamente trattati;</w:t>
      </w:r>
    </w:p>
    <w:p w:rsidR="009C6DDF" w:rsidRDefault="009C6DDF" w:rsidP="009C6DDF">
      <w:pPr>
        <w:pStyle w:val="Paragrafoelenco"/>
        <w:numPr>
          <w:ilvl w:val="1"/>
          <w:numId w:val="1"/>
        </w:numPr>
        <w:tabs>
          <w:tab w:val="left" w:pos="747"/>
        </w:tabs>
        <w:ind w:left="523" w:right="34" w:firstLine="0"/>
        <w:jc w:val="both"/>
        <w:rPr>
          <w:i/>
          <w:sz w:val="21"/>
        </w:rPr>
      </w:pPr>
      <w:r>
        <w:rPr>
          <w:w w:val="105"/>
          <w:sz w:val="21"/>
        </w:rPr>
        <w:t>L</w:t>
      </w:r>
      <w:r>
        <w:rPr>
          <w:spacing w:val="-7"/>
          <w:w w:val="105"/>
          <w:sz w:val="21"/>
        </w:rPr>
        <w:t>’</w:t>
      </w:r>
      <w:r>
        <w:rPr>
          <w:w w:val="105"/>
          <w:sz w:val="21"/>
        </w:rPr>
        <w:t>attestazione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che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le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operazioni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cui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alle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lettere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a)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b)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sono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state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portate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conoscenza,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anche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per quanto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riguarda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il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loro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contenuto,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coloro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ai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quali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dati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sono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stati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comunicati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diffusi,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eccettuato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il caso in cui tale adempimento si rivela impossibile o comporta un impiego di mezzi manifestamente sproporzionato rispetto al diritto tutelato.</w:t>
      </w:r>
    </w:p>
    <w:p w:rsidR="009C6DDF" w:rsidRDefault="009C6DDF" w:rsidP="009C6DDF">
      <w:pPr>
        <w:pStyle w:val="Paragrafoelenco"/>
        <w:numPr>
          <w:ilvl w:val="0"/>
          <w:numId w:val="1"/>
        </w:numPr>
        <w:tabs>
          <w:tab w:val="left" w:pos="517"/>
        </w:tabs>
        <w:ind w:left="517" w:right="34" w:hanging="201"/>
        <w:jc w:val="both"/>
        <w:rPr>
          <w:color w:val="525252"/>
          <w:sz w:val="18"/>
        </w:rPr>
      </w:pPr>
      <w:r>
        <w:rPr>
          <w:w w:val="105"/>
          <w:sz w:val="21"/>
        </w:rPr>
        <w:t>L</w:t>
      </w:r>
      <w:r>
        <w:rPr>
          <w:spacing w:val="-14"/>
          <w:w w:val="105"/>
          <w:sz w:val="21"/>
        </w:rPr>
        <w:t>’</w:t>
      </w:r>
      <w:r>
        <w:rPr>
          <w:w w:val="105"/>
          <w:sz w:val="21"/>
        </w:rPr>
        <w:t>interessato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ha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diritto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opporsi,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tutto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1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parte:</w:t>
      </w:r>
    </w:p>
    <w:p w:rsidR="009C6DDF" w:rsidRDefault="009C6DDF" w:rsidP="009C6DDF">
      <w:pPr>
        <w:pStyle w:val="Paragrafoelenco"/>
        <w:numPr>
          <w:ilvl w:val="1"/>
          <w:numId w:val="1"/>
        </w:numPr>
        <w:tabs>
          <w:tab w:val="left" w:pos="664"/>
          <w:tab w:val="left" w:pos="667"/>
        </w:tabs>
        <w:ind w:right="34"/>
        <w:jc w:val="both"/>
        <w:rPr>
          <w:i/>
          <w:color w:val="525252"/>
          <w:sz w:val="16"/>
        </w:rPr>
      </w:pPr>
      <w:r>
        <w:rPr>
          <w:w w:val="105"/>
          <w:sz w:val="21"/>
        </w:rPr>
        <w:t>Per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motivi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legittimi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al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trattamento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dei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dati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personali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che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lo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riguardano,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ancorché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pertinenti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allo scopo della raccolta;</w:t>
      </w:r>
    </w:p>
    <w:p w:rsidR="009C6DDF" w:rsidRPr="000B273C" w:rsidRDefault="009C6DDF" w:rsidP="009C6DDF">
      <w:pPr>
        <w:pStyle w:val="Paragrafoelenco"/>
        <w:numPr>
          <w:ilvl w:val="1"/>
          <w:numId w:val="1"/>
        </w:numPr>
        <w:tabs>
          <w:tab w:val="left" w:pos="641"/>
          <w:tab w:val="left" w:pos="643"/>
        </w:tabs>
        <w:ind w:left="643" w:right="34" w:hanging="166"/>
        <w:jc w:val="both"/>
        <w:rPr>
          <w:i/>
          <w:color w:val="525252"/>
          <w:sz w:val="16"/>
        </w:rPr>
      </w:pPr>
      <w:r>
        <w:rPr>
          <w:w w:val="105"/>
          <w:sz w:val="21"/>
        </w:rPr>
        <w:t>Al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trattamento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dati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personali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che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lo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riguardano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fini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invio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materiale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pubblicitario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vendita diretta o per il compimento di ricerche di mercato o di comunicazione commerciale.</w:t>
      </w:r>
    </w:p>
    <w:p w:rsidR="009C6DDF" w:rsidRDefault="009C6DDF" w:rsidP="009C6DDF">
      <w:pPr>
        <w:pStyle w:val="Paragrafoelenco"/>
        <w:tabs>
          <w:tab w:val="left" w:pos="641"/>
          <w:tab w:val="left" w:pos="643"/>
        </w:tabs>
        <w:ind w:left="643" w:right="34" w:firstLine="0"/>
        <w:jc w:val="both"/>
        <w:rPr>
          <w:i/>
          <w:color w:val="525252"/>
          <w:sz w:val="16"/>
        </w:rPr>
      </w:pPr>
    </w:p>
    <w:p w:rsidR="009C6DDF" w:rsidRDefault="009C6DDF" w:rsidP="009C6DDF">
      <w:pPr>
        <w:pStyle w:val="Corpotesto"/>
        <w:tabs>
          <w:tab w:val="left" w:pos="3570"/>
        </w:tabs>
        <w:ind w:left="300" w:right="34"/>
        <w:jc w:val="both"/>
        <w:rPr>
          <w:w w:val="105"/>
        </w:rPr>
      </w:pPr>
    </w:p>
    <w:p w:rsidR="009C6DDF" w:rsidRDefault="009C6DDF" w:rsidP="009C6DDF">
      <w:pPr>
        <w:pStyle w:val="Corpotesto"/>
        <w:tabs>
          <w:tab w:val="left" w:pos="3570"/>
        </w:tabs>
        <w:ind w:left="300" w:right="34"/>
        <w:jc w:val="both"/>
        <w:rPr>
          <w:w w:val="105"/>
        </w:rPr>
      </w:pPr>
    </w:p>
    <w:p w:rsidR="009C6DDF" w:rsidRDefault="009C6DDF" w:rsidP="009C6DDF">
      <w:pPr>
        <w:pStyle w:val="Corpotesto"/>
        <w:tabs>
          <w:tab w:val="left" w:pos="3570"/>
        </w:tabs>
        <w:ind w:left="300" w:right="34"/>
        <w:jc w:val="both"/>
        <w:rPr>
          <w:u w:val="single"/>
        </w:rPr>
      </w:pPr>
      <w:r>
        <w:rPr>
          <w:w w:val="105"/>
        </w:rPr>
        <w:t>Luogo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data</w:t>
      </w:r>
      <w:r>
        <w:rPr>
          <w:u w:val="single"/>
        </w:rPr>
        <w:tab/>
      </w:r>
    </w:p>
    <w:p w:rsidR="00DE3880" w:rsidRDefault="00514E99"/>
    <w:p w:rsidR="009C6DDF" w:rsidRDefault="009C6DDF">
      <w:r>
        <w:t xml:space="preserve">                                                                                                                                   FIRMA</w:t>
      </w:r>
    </w:p>
    <w:sectPr w:rsidR="009C6D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221E2"/>
    <w:multiLevelType w:val="hybridMultilevel"/>
    <w:tmpl w:val="4700178A"/>
    <w:lvl w:ilvl="0" w:tplc="5498CA1A">
      <w:start w:val="2"/>
      <w:numFmt w:val="decimal"/>
      <w:lvlText w:val="%1."/>
      <w:lvlJc w:val="left"/>
      <w:pPr>
        <w:ind w:left="660" w:hanging="226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D244FA6C">
      <w:start w:val="1"/>
      <w:numFmt w:val="lowerLetter"/>
      <w:lvlText w:val="%2)"/>
      <w:lvlJc w:val="left"/>
      <w:pPr>
        <w:ind w:left="667" w:hanging="171"/>
        <w:jc w:val="left"/>
      </w:pPr>
      <w:rPr>
        <w:rFonts w:hint="default"/>
        <w:spacing w:val="0"/>
        <w:w w:val="104"/>
        <w:lang w:val="it-IT" w:eastAsia="en-US" w:bidi="ar-SA"/>
      </w:rPr>
    </w:lvl>
    <w:lvl w:ilvl="2" w:tplc="85162DFE">
      <w:numFmt w:val="bullet"/>
      <w:lvlText w:val="•"/>
      <w:lvlJc w:val="left"/>
      <w:pPr>
        <w:ind w:left="800" w:hanging="171"/>
      </w:pPr>
      <w:rPr>
        <w:rFonts w:hint="default"/>
        <w:lang w:val="it-IT" w:eastAsia="en-US" w:bidi="ar-SA"/>
      </w:rPr>
    </w:lvl>
    <w:lvl w:ilvl="3" w:tplc="E93E7200">
      <w:numFmt w:val="bullet"/>
      <w:lvlText w:val="•"/>
      <w:lvlJc w:val="left"/>
      <w:pPr>
        <w:ind w:left="1978" w:hanging="171"/>
      </w:pPr>
      <w:rPr>
        <w:rFonts w:hint="default"/>
        <w:lang w:val="it-IT" w:eastAsia="en-US" w:bidi="ar-SA"/>
      </w:rPr>
    </w:lvl>
    <w:lvl w:ilvl="4" w:tplc="FEC2209C">
      <w:numFmt w:val="bullet"/>
      <w:lvlText w:val="•"/>
      <w:lvlJc w:val="left"/>
      <w:pPr>
        <w:ind w:left="3157" w:hanging="171"/>
      </w:pPr>
      <w:rPr>
        <w:rFonts w:hint="default"/>
        <w:lang w:val="it-IT" w:eastAsia="en-US" w:bidi="ar-SA"/>
      </w:rPr>
    </w:lvl>
    <w:lvl w:ilvl="5" w:tplc="56E27592">
      <w:numFmt w:val="bullet"/>
      <w:lvlText w:val="•"/>
      <w:lvlJc w:val="left"/>
      <w:pPr>
        <w:ind w:left="4336" w:hanging="171"/>
      </w:pPr>
      <w:rPr>
        <w:rFonts w:hint="default"/>
        <w:lang w:val="it-IT" w:eastAsia="en-US" w:bidi="ar-SA"/>
      </w:rPr>
    </w:lvl>
    <w:lvl w:ilvl="6" w:tplc="E30CC406">
      <w:numFmt w:val="bullet"/>
      <w:lvlText w:val="•"/>
      <w:lvlJc w:val="left"/>
      <w:pPr>
        <w:ind w:left="5515" w:hanging="171"/>
      </w:pPr>
      <w:rPr>
        <w:rFonts w:hint="default"/>
        <w:lang w:val="it-IT" w:eastAsia="en-US" w:bidi="ar-SA"/>
      </w:rPr>
    </w:lvl>
    <w:lvl w:ilvl="7" w:tplc="90E87B14">
      <w:numFmt w:val="bullet"/>
      <w:lvlText w:val="•"/>
      <w:lvlJc w:val="left"/>
      <w:pPr>
        <w:ind w:left="6694" w:hanging="171"/>
      </w:pPr>
      <w:rPr>
        <w:rFonts w:hint="default"/>
        <w:lang w:val="it-IT" w:eastAsia="en-US" w:bidi="ar-SA"/>
      </w:rPr>
    </w:lvl>
    <w:lvl w:ilvl="8" w:tplc="112E75EA">
      <w:numFmt w:val="bullet"/>
      <w:lvlText w:val="•"/>
      <w:lvlJc w:val="left"/>
      <w:pPr>
        <w:ind w:left="7872" w:hanging="171"/>
      </w:pPr>
      <w:rPr>
        <w:rFonts w:hint="default"/>
        <w:lang w:val="it-IT" w:eastAsia="en-US" w:bidi="ar-SA"/>
      </w:rPr>
    </w:lvl>
  </w:abstractNum>
  <w:abstractNum w:abstractNumId="1">
    <w:nsid w:val="77DE5429"/>
    <w:multiLevelType w:val="hybridMultilevel"/>
    <w:tmpl w:val="C3AC46D8"/>
    <w:lvl w:ilvl="0" w:tplc="5EEC0A80">
      <w:start w:val="2"/>
      <w:numFmt w:val="decimal"/>
      <w:lvlText w:val="%1."/>
      <w:lvlJc w:val="left"/>
      <w:pPr>
        <w:ind w:left="1200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2"/>
        <w:spacing w:val="-1"/>
        <w:w w:val="103"/>
        <w:sz w:val="22"/>
        <w:szCs w:val="22"/>
        <w:lang w:val="it-IT" w:eastAsia="en-US" w:bidi="ar-SA"/>
      </w:rPr>
    </w:lvl>
    <w:lvl w:ilvl="1" w:tplc="0B06409E">
      <w:numFmt w:val="bullet"/>
      <w:lvlText w:val="•"/>
      <w:lvlJc w:val="left"/>
      <w:pPr>
        <w:ind w:left="2103" w:hanging="351"/>
      </w:pPr>
      <w:rPr>
        <w:rFonts w:hint="default"/>
        <w:lang w:val="it-IT" w:eastAsia="en-US" w:bidi="ar-SA"/>
      </w:rPr>
    </w:lvl>
    <w:lvl w:ilvl="2" w:tplc="65700D9A">
      <w:numFmt w:val="bullet"/>
      <w:lvlText w:val="•"/>
      <w:lvlJc w:val="left"/>
      <w:pPr>
        <w:ind w:left="3006" w:hanging="351"/>
      </w:pPr>
      <w:rPr>
        <w:rFonts w:hint="default"/>
        <w:lang w:val="it-IT" w:eastAsia="en-US" w:bidi="ar-SA"/>
      </w:rPr>
    </w:lvl>
    <w:lvl w:ilvl="3" w:tplc="4468BAA0">
      <w:numFmt w:val="bullet"/>
      <w:lvlText w:val="•"/>
      <w:lvlJc w:val="left"/>
      <w:pPr>
        <w:ind w:left="3909" w:hanging="351"/>
      </w:pPr>
      <w:rPr>
        <w:rFonts w:hint="default"/>
        <w:lang w:val="it-IT" w:eastAsia="en-US" w:bidi="ar-SA"/>
      </w:rPr>
    </w:lvl>
    <w:lvl w:ilvl="4" w:tplc="17BAC1A6">
      <w:numFmt w:val="bullet"/>
      <w:lvlText w:val="•"/>
      <w:lvlJc w:val="left"/>
      <w:pPr>
        <w:ind w:left="4812" w:hanging="351"/>
      </w:pPr>
      <w:rPr>
        <w:rFonts w:hint="default"/>
        <w:lang w:val="it-IT" w:eastAsia="en-US" w:bidi="ar-SA"/>
      </w:rPr>
    </w:lvl>
    <w:lvl w:ilvl="5" w:tplc="B98841D0">
      <w:numFmt w:val="bullet"/>
      <w:lvlText w:val="•"/>
      <w:lvlJc w:val="left"/>
      <w:pPr>
        <w:ind w:left="5715" w:hanging="351"/>
      </w:pPr>
      <w:rPr>
        <w:rFonts w:hint="default"/>
        <w:lang w:val="it-IT" w:eastAsia="en-US" w:bidi="ar-SA"/>
      </w:rPr>
    </w:lvl>
    <w:lvl w:ilvl="6" w:tplc="52027682">
      <w:numFmt w:val="bullet"/>
      <w:lvlText w:val="•"/>
      <w:lvlJc w:val="left"/>
      <w:pPr>
        <w:ind w:left="6618" w:hanging="351"/>
      </w:pPr>
      <w:rPr>
        <w:rFonts w:hint="default"/>
        <w:lang w:val="it-IT" w:eastAsia="en-US" w:bidi="ar-SA"/>
      </w:rPr>
    </w:lvl>
    <w:lvl w:ilvl="7" w:tplc="B63C990E">
      <w:numFmt w:val="bullet"/>
      <w:lvlText w:val="•"/>
      <w:lvlJc w:val="left"/>
      <w:pPr>
        <w:ind w:left="7521" w:hanging="351"/>
      </w:pPr>
      <w:rPr>
        <w:rFonts w:hint="default"/>
        <w:lang w:val="it-IT" w:eastAsia="en-US" w:bidi="ar-SA"/>
      </w:rPr>
    </w:lvl>
    <w:lvl w:ilvl="8" w:tplc="35289FE8">
      <w:numFmt w:val="bullet"/>
      <w:lvlText w:val="•"/>
      <w:lvlJc w:val="left"/>
      <w:pPr>
        <w:ind w:left="8424" w:hanging="35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97"/>
    <w:rsid w:val="00211C9D"/>
    <w:rsid w:val="00514E99"/>
    <w:rsid w:val="005D6C57"/>
    <w:rsid w:val="00830F97"/>
    <w:rsid w:val="0090273C"/>
    <w:rsid w:val="009C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E30E7-E105-4D89-98A8-8A4B1229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C6D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C6DDF"/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6DDF"/>
    <w:rPr>
      <w:rFonts w:ascii="Times New Roman" w:eastAsia="Times New Roman" w:hAnsi="Times New Roman" w:cs="Times New Roman"/>
      <w:sz w:val="21"/>
      <w:szCs w:val="21"/>
    </w:rPr>
  </w:style>
  <w:style w:type="paragraph" w:styleId="Paragrafoelenco">
    <w:name w:val="List Paragraph"/>
    <w:basedOn w:val="Normale"/>
    <w:uiPriority w:val="1"/>
    <w:qFormat/>
    <w:rsid w:val="009C6DDF"/>
    <w:pPr>
      <w:ind w:left="718" w:hanging="2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2025-08-07T07:23:00Z</cp:lastPrinted>
  <dcterms:created xsi:type="dcterms:W3CDTF">2025-08-07T07:22:00Z</dcterms:created>
  <dcterms:modified xsi:type="dcterms:W3CDTF">2025-12-01T17:10:00Z</dcterms:modified>
</cp:coreProperties>
</file>